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D5" w:rsidRDefault="00544703" w:rsidP="00D90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354C" w:rsidRPr="00825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ОЦІНЮВАННЯ</w:t>
      </w:r>
      <w:r w:rsidR="00292866" w:rsidRPr="00825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354C" w:rsidRPr="008255AA" w:rsidRDefault="00FC354C" w:rsidP="00D90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конкурсних пропозицій</w:t>
      </w:r>
    </w:p>
    <w:tbl>
      <w:tblPr>
        <w:tblW w:w="5047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723"/>
        <w:gridCol w:w="1458"/>
        <w:gridCol w:w="5123"/>
        <w:gridCol w:w="2912"/>
        <w:gridCol w:w="1961"/>
        <w:gridCol w:w="2292"/>
      </w:tblGrid>
      <w:tr w:rsidR="00FC354C" w:rsidRPr="008255AA" w:rsidTr="00D901D5">
        <w:trPr>
          <w:trHeight w:val="60"/>
          <w:jc w:val="center"/>
        </w:trPr>
        <w:tc>
          <w:tcPr>
            <w:tcW w:w="1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n82"/>
            <w:bookmarkEnd w:id="0"/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Кількість балів</w:t>
            </w:r>
          </w:p>
        </w:tc>
        <w:tc>
          <w:tcPr>
            <w:tcW w:w="145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4C" w:rsidRPr="008255AA" w:rsidRDefault="006F1BD0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="00FC354C"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агальне значення балів</w:t>
            </w:r>
          </w:p>
        </w:tc>
        <w:tc>
          <w:tcPr>
            <w:tcW w:w="1226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Значення балів за критеріями оцінювання</w:t>
            </w:r>
            <w:r w:rsidR="008F45B8"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</w:tr>
      <w:tr w:rsidR="00292866" w:rsidRPr="008255AA" w:rsidTr="00D901D5">
        <w:trPr>
          <w:trHeight w:val="60"/>
          <w:jc w:val="center"/>
        </w:trPr>
        <w:tc>
          <w:tcPr>
            <w:tcW w:w="1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відповідність учасника конкурсу критеріям діяльності надавачів соціальних послуг</w:t>
            </w: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-1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фінансовий стан учасника конкурсу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планова кількість отримувачів соціальних послуг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вартість соціальних послуг</w:t>
            </w:r>
          </w:p>
        </w:tc>
      </w:tr>
      <w:tr w:rsidR="00292866" w:rsidRPr="008255AA" w:rsidTr="00D901D5">
        <w:trPr>
          <w:trHeight w:val="2220"/>
          <w:jc w:val="center"/>
        </w:trPr>
        <w:tc>
          <w:tcPr>
            <w:tcW w:w="172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 балів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Конкурсна пропозиція повністю не</w:t>
            </w:r>
            <w:r w:rsidR="00BF7896"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відповідає критерію оцінки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повністю не відповідає одному або декільком критеріям діяльності надавачів соціальних послуг.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має кредиторську заборгованість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кількість отримувачів соціальної послуги, що є меншою за чисельність отримувачів, установлену умовами конкурсу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вартість соціальної послуги, яка перевищує обсяг бюджетних коштів для виплати компенсації вартості надання соціальної послуги згідно з умовами конкурсу</w:t>
            </w:r>
          </w:p>
        </w:tc>
      </w:tr>
      <w:tr w:rsidR="00292866" w:rsidRPr="008255AA" w:rsidTr="00D901D5">
        <w:trPr>
          <w:trHeight w:val="732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 бали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Конкурсна пропозиція відповідає критерію оцінки у незначній</w:t>
            </w:r>
            <w:r w:rsidR="00162EA6"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мірі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AAD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відповідає критеріям діяльності надавачів соціальних послуг незначною мірою.</w:t>
            </w:r>
          </w:p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Ознаками незначної міри відповідності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можуть бути: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 на ринку надання соціальних послуг до 1 року (незначний досвід);мінімальна кількість працівників у надавача соціальних послуг;</w:t>
            </w:r>
            <w:r w:rsidR="009F6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матеріально-технічної бази надавача соціальних послуг відповідає умовам конкурсу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не має кредиторської заборгованості та є платоспроможним для надання соціальної послуги з найменшою вартісною оцінкою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Учасником запропонована мінімальна кількість отримувачів соціальної послуги, що дорівнює чисельності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отримувачів, установленій умовами конкурсу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Учасником запропонована вартість соціальної послуги / вартість надання соціальної послуги одному отримувачу протягом однієї людино-години, яка дорівнює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обсягу бюджетних коштів для виплати компенсації вартості надання соціальної послуги згідно з умовами конкурсу</w:t>
            </w:r>
          </w:p>
        </w:tc>
      </w:tr>
      <w:tr w:rsidR="00292866" w:rsidRPr="008255AA" w:rsidTr="00D901D5">
        <w:trPr>
          <w:trHeight w:val="3165"/>
          <w:jc w:val="center"/>
        </w:trPr>
        <w:tc>
          <w:tcPr>
            <w:tcW w:w="1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4-6 балів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Конкурсна пропозиція частково відповідає критерію оцінки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C37AAD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частково відповідає критеріям діяльності надавачів соціальних послуг.</w:t>
            </w:r>
          </w:p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Ознаками часткової відповідності можуть бути: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 на ринку надання соціальних послуг від 1 до 1,5 року;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працівників у надавача є більшою від мінімальної;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матеріально-технічної бази надавача соціальних послуг мінімально перевищує умови конкурсу (середній рівень)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не має кредиторської заборгованості та є платоспроможним для надання соціальної послуги з вартісною оцінкою, що є третьою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наступною за значенням</w:t>
            </w:r>
            <w:r w:rsidRPr="00825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-2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третя або наступна за значенням кількість отримувачів соціальної послуги</w:t>
            </w:r>
            <w:r w:rsidRPr="00825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-3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третя або наступна за вигідністю вартість соціальної послуги / вартість надання соціальної послуги одному отримувачу протягом однієї людино-години</w:t>
            </w:r>
            <w:r w:rsidRPr="00825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-4</w:t>
            </w:r>
          </w:p>
        </w:tc>
      </w:tr>
      <w:tr w:rsidR="00292866" w:rsidRPr="008255AA" w:rsidTr="00D901D5">
        <w:trPr>
          <w:trHeight w:val="6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7-9 балів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Конкурсна пропозиція переважно відповідає критерію оцінки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AAD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переважно відповідає критеріям діяльності надавачів соціальних послуг.</w:t>
            </w:r>
          </w:p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Ознаками переважної відповідності критеріям можуть бути: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 на ринку надання соціальних послуг від 1,5 до 3 років;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достатня кількість працівників у надавача соціальних послуг;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матеріально-технічної бази надавача соціальних послуг кращий, ніж передбачено умовами конкурсу, і відповідає рівню вище від середнього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 не має кредиторської заборгованості та є платоспроможним для надання соціальної послуги з другою за значенням вартісною оцінкою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друга за значенням кількість отримувачів соціальної послуги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Учасником запропонована друга за вигідністю вартість соціальної послуги / вартість надання соціальної послуги одному отримувачу протягом однієї людино-години</w:t>
            </w:r>
          </w:p>
        </w:tc>
      </w:tr>
      <w:tr w:rsidR="00292866" w:rsidRPr="008255AA" w:rsidTr="00D901D5">
        <w:trPr>
          <w:trHeight w:val="6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балів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Конкурсна пропозиція </w:t>
            </w: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повністю</w:t>
            </w:r>
            <w:r w:rsidR="0008626F"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максимально</w:t>
            </w:r>
            <w:r w:rsidRPr="00825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відповідає критерію оцінки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AAD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Учасник максимально відповідає критеріям діяльності надавачів соціальних послуг.</w:t>
            </w:r>
          </w:p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Ознаками максимальної відповідності критеріям можуть бути: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діяльність на ринку надання соціальних послуг понад 3 роки;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достатня кількість працівників у надавача соціальних послуг, регулярне підвищення кваліфікації працівників, залучення волонтерів;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матеріально-технічної бази надавача соціальних послуг кращий, ніж передбачено умовами конкурсу, і відповідає рівню значно вище від середнього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Учасник не має кредиторської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заборгованості та є платоспроможним на рівні надання соціальної послуги з найвищою вартісною оцінкою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Учасником запропонована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найбільша кількість отримувачів соціальної послуги</w:t>
            </w:r>
            <w:r w:rsidRPr="00825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-5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4C" w:rsidRPr="008255AA" w:rsidRDefault="00FC354C" w:rsidP="00D901D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Учасником запропонована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найнижча вартість</w:t>
            </w:r>
            <w:r w:rsid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5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соціальної послуги/найнижча вартість надання соціальної послуги одному отримувачу протягом однієї людино-години6</w:t>
            </w:r>
          </w:p>
        </w:tc>
      </w:tr>
    </w:tbl>
    <w:p w:rsidR="00615EAC" w:rsidRPr="008255AA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n83"/>
      <w:bookmarkEnd w:id="1"/>
      <w:r w:rsidRPr="008255AA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lastRenderedPageBreak/>
        <w:t>-</w:t>
      </w: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Використовуються критерії діяльності надавачів соціальних послуг, затверджені постановою Кабінету Міністрів України від 03 березня 2020 року </w:t>
      </w:r>
      <w:hyperlink r:id="rId8" w:tgtFrame="_blank" w:history="1">
        <w:r w:rsidRPr="008255A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185</w:t>
        </w:r>
      </w:hyperlink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«Про затвердження критеріїв діяльності надавачів соціальних послуг».</w:t>
      </w:r>
    </w:p>
    <w:p w:rsidR="00615EAC" w:rsidRPr="008255AA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-2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Третьою, четвертою, п’ятою і наступною після максимальної вартісної оцінки соціальної послуги, запропонованої учасниками конкурсу.</w:t>
      </w:r>
    </w:p>
    <w:p w:rsidR="00615EAC" w:rsidRPr="008255AA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-3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Третя, четверта, п’ята і наступна після найбільшої кількості отримувачів соціальних послуг, запропонованої учасниками конкурсу.</w:t>
      </w:r>
    </w:p>
    <w:p w:rsidR="00634BE2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-4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Третя, четверта, п’ята і наступна після найнижчої вартості послуг, запропонованої учасниками конкурсу.</w:t>
      </w:r>
    </w:p>
    <w:p w:rsidR="00615EAC" w:rsidRPr="008255AA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-5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 Якщо всі учасники пропонують однакову найбільшу кількість отримувачів соціальної послуги, усі конкурсні пропозиції оцінюються в 10 балів.</w:t>
      </w:r>
    </w:p>
    <w:p w:rsidR="00FC354C" w:rsidRDefault="00FC354C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-6 </w:t>
      </w:r>
      <w:r w:rsidRPr="008255AA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 всі учасники пропонують однакову найнижчу вартість соціальної послуги / вартість надання соціальної послуги одному отримувачу протягом однієї людино-години, усі конкурсні пропозиції оцінюються в 10 балів</w:t>
      </w:r>
    </w:p>
    <w:p w:rsidR="00B21A06" w:rsidRPr="00A40DCF" w:rsidRDefault="00B21A06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</w:p>
    <w:p w:rsidR="00A40DCF" w:rsidRPr="00A40DCF" w:rsidRDefault="00A40DCF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DCF" w:rsidRPr="00A40DCF" w:rsidRDefault="00A40DCF" w:rsidP="00A40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:rsidR="00B21A06" w:rsidRPr="00B21A06" w:rsidRDefault="00B21A06" w:rsidP="00A40DCF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Директор департаменту соціальної </w:t>
      </w:r>
    </w:p>
    <w:p w:rsidR="00B21A06" w:rsidRPr="00B21A06" w:rsidRDefault="00B21A06" w:rsidP="00D901D5">
      <w:pPr>
        <w:tabs>
          <w:tab w:val="left" w:pos="709"/>
          <w:tab w:val="left" w:pos="6521"/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політики міської ради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         Вікторія КРАСНОПІР</w:t>
      </w:r>
    </w:p>
    <w:p w:rsidR="00B21A06" w:rsidRPr="00B21A06" w:rsidRDefault="00B21A06" w:rsidP="00D901D5">
      <w:pPr>
        <w:tabs>
          <w:tab w:val="left" w:pos="709"/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1A06" w:rsidRPr="00B21A06" w:rsidRDefault="00B21A06" w:rsidP="00D901D5">
      <w:pPr>
        <w:tabs>
          <w:tab w:val="left" w:pos="709"/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1A06" w:rsidRPr="00B21A06" w:rsidRDefault="00B21A06" w:rsidP="00D901D5">
      <w:pPr>
        <w:tabs>
          <w:tab w:val="left" w:pos="709"/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Керуючий справами виконавчого </w:t>
      </w:r>
    </w:p>
    <w:p w:rsidR="00B21A06" w:rsidRPr="00B21A06" w:rsidRDefault="00B21A06" w:rsidP="00D901D5">
      <w:pPr>
        <w:tabs>
          <w:tab w:val="left" w:pos="709"/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комітету міської ради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r w:rsidRPr="00B21A06">
        <w:rPr>
          <w:rFonts w:ascii="Times New Roman" w:eastAsia="Calibri" w:hAnsi="Times New Roman" w:cs="Times New Roman"/>
          <w:sz w:val="28"/>
          <w:szCs w:val="28"/>
        </w:rPr>
        <w:t xml:space="preserve">    Ольга ПАШКО</w:t>
      </w:r>
    </w:p>
    <w:p w:rsidR="00B21A06" w:rsidRPr="00B21A06" w:rsidRDefault="00B21A06" w:rsidP="00D901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B21A06" w:rsidRPr="00B21A06" w:rsidSect="00D901D5">
      <w:headerReference w:type="default" r:id="rId9"/>
      <w:headerReference w:type="first" r:id="rId10"/>
      <w:pgSz w:w="16838" w:h="11906" w:orient="landscape"/>
      <w:pgMar w:top="1418" w:right="678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E1D" w:rsidRDefault="00944E1D" w:rsidP="00642E34">
      <w:pPr>
        <w:spacing w:after="0" w:line="240" w:lineRule="auto"/>
      </w:pPr>
      <w:r>
        <w:separator/>
      </w:r>
    </w:p>
  </w:endnote>
  <w:endnote w:type="continuationSeparator" w:id="0">
    <w:p w:rsidR="00944E1D" w:rsidRDefault="00944E1D" w:rsidP="0064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E1D" w:rsidRDefault="00944E1D" w:rsidP="00642E34">
      <w:pPr>
        <w:spacing w:after="0" w:line="240" w:lineRule="auto"/>
      </w:pPr>
      <w:r>
        <w:separator/>
      </w:r>
    </w:p>
  </w:footnote>
  <w:footnote w:type="continuationSeparator" w:id="0">
    <w:p w:rsidR="00944E1D" w:rsidRDefault="00944E1D" w:rsidP="0064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583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0EED" w:rsidRPr="00FC3092" w:rsidRDefault="000F5D5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30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0EED" w:rsidRPr="00FC30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30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7CBD" w:rsidRPr="002A7CB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FC30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1512" w:rsidRDefault="00D901D5" w:rsidP="00D901D5">
    <w:pPr>
      <w:pStyle w:val="a4"/>
      <w:jc w:val="right"/>
      <w:rPr>
        <w:rFonts w:ascii="Times New Roman" w:hAnsi="Times New Roman" w:cs="Times New Roman"/>
        <w:sz w:val="28"/>
        <w:szCs w:val="28"/>
      </w:rPr>
    </w:pPr>
    <w:r w:rsidRPr="00D901D5">
      <w:rPr>
        <w:rFonts w:ascii="Times New Roman" w:hAnsi="Times New Roman" w:cs="Times New Roman"/>
        <w:sz w:val="28"/>
        <w:szCs w:val="28"/>
      </w:rPr>
      <w:t>Продовження додатка 2 до Положення</w:t>
    </w:r>
  </w:p>
  <w:p w:rsidR="003C5CB7" w:rsidRPr="00D901D5" w:rsidRDefault="003C5CB7" w:rsidP="00D901D5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10" w:rsidRDefault="004B6E10" w:rsidP="00D901D5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:rsidR="00D901D5" w:rsidRPr="00D901D5" w:rsidRDefault="00D901D5" w:rsidP="00D901D5">
    <w:pPr>
      <w:pStyle w:val="a4"/>
      <w:jc w:val="right"/>
      <w:rPr>
        <w:rFonts w:ascii="Times New Roman" w:hAnsi="Times New Roman" w:cs="Times New Roman"/>
        <w:sz w:val="28"/>
        <w:szCs w:val="28"/>
      </w:rPr>
    </w:pPr>
    <w:r w:rsidRPr="00D901D5">
      <w:rPr>
        <w:rFonts w:ascii="Times New Roman" w:hAnsi="Times New Roman" w:cs="Times New Roman"/>
        <w:sz w:val="28"/>
        <w:szCs w:val="28"/>
      </w:rPr>
      <w:t xml:space="preserve">Додаток </w:t>
    </w:r>
    <w:r w:rsidR="00957439">
      <w:rPr>
        <w:rFonts w:ascii="Times New Roman" w:hAnsi="Times New Roman" w:cs="Times New Roman"/>
        <w:sz w:val="28"/>
        <w:szCs w:val="28"/>
      </w:rPr>
      <w:t>2</w:t>
    </w:r>
    <w:r w:rsidRPr="00D901D5">
      <w:rPr>
        <w:rFonts w:ascii="Times New Roman" w:hAnsi="Times New Roman" w:cs="Times New Roman"/>
        <w:sz w:val="28"/>
        <w:szCs w:val="28"/>
      </w:rPr>
      <w:t xml:space="preserve"> до </w:t>
    </w:r>
    <w:r w:rsidR="00957439">
      <w:rPr>
        <w:rFonts w:ascii="Times New Roman" w:hAnsi="Times New Roman" w:cs="Times New Roman"/>
        <w:sz w:val="28"/>
        <w:szCs w:val="28"/>
      </w:rPr>
      <w:t>П</w:t>
    </w:r>
    <w:r w:rsidRPr="00D901D5">
      <w:rPr>
        <w:rFonts w:ascii="Times New Roman" w:hAnsi="Times New Roman" w:cs="Times New Roman"/>
        <w:sz w:val="28"/>
        <w:szCs w:val="28"/>
      </w:rPr>
      <w:t xml:space="preserve">оложення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725D4"/>
    <w:multiLevelType w:val="multilevel"/>
    <w:tmpl w:val="4FB404D6"/>
    <w:lvl w:ilvl="0">
      <w:numFmt w:val="decimal"/>
      <w:lvlText w:val="(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9852E9"/>
    <w:multiLevelType w:val="hybridMultilevel"/>
    <w:tmpl w:val="F9A6E7B2"/>
    <w:lvl w:ilvl="0" w:tplc="764A8AA8">
      <w:numFmt w:val="bullet"/>
      <w:lvlText w:val=""/>
      <w:lvlJc w:val="left"/>
      <w:pPr>
        <w:ind w:left="4754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349"/>
    <w:rsid w:val="00004A4C"/>
    <w:rsid w:val="0002185E"/>
    <w:rsid w:val="000271D3"/>
    <w:rsid w:val="00042D52"/>
    <w:rsid w:val="000549BB"/>
    <w:rsid w:val="0008626F"/>
    <w:rsid w:val="000A18D1"/>
    <w:rsid w:val="000A3B88"/>
    <w:rsid w:val="000C5C71"/>
    <w:rsid w:val="000F5D50"/>
    <w:rsid w:val="001238AE"/>
    <w:rsid w:val="00134E6C"/>
    <w:rsid w:val="00162EA6"/>
    <w:rsid w:val="00197177"/>
    <w:rsid w:val="00197DDB"/>
    <w:rsid w:val="001A34BE"/>
    <w:rsid w:val="001C12BF"/>
    <w:rsid w:val="001D0DC9"/>
    <w:rsid w:val="001D48B6"/>
    <w:rsid w:val="001D7345"/>
    <w:rsid w:val="001F0D6A"/>
    <w:rsid w:val="00225931"/>
    <w:rsid w:val="002416F0"/>
    <w:rsid w:val="00292866"/>
    <w:rsid w:val="002A5AA9"/>
    <w:rsid w:val="002A5F24"/>
    <w:rsid w:val="002A7CBD"/>
    <w:rsid w:val="002B2792"/>
    <w:rsid w:val="002B735D"/>
    <w:rsid w:val="002B76EE"/>
    <w:rsid w:val="003528E4"/>
    <w:rsid w:val="00386F7F"/>
    <w:rsid w:val="0039046A"/>
    <w:rsid w:val="0039201B"/>
    <w:rsid w:val="00396CDA"/>
    <w:rsid w:val="003B06A4"/>
    <w:rsid w:val="003B3BA4"/>
    <w:rsid w:val="003C3D3C"/>
    <w:rsid w:val="003C5CB7"/>
    <w:rsid w:val="003C615D"/>
    <w:rsid w:val="003D3A70"/>
    <w:rsid w:val="003E2E6B"/>
    <w:rsid w:val="003E7D8C"/>
    <w:rsid w:val="003F0D6E"/>
    <w:rsid w:val="00401386"/>
    <w:rsid w:val="0042606B"/>
    <w:rsid w:val="00430D3B"/>
    <w:rsid w:val="00436017"/>
    <w:rsid w:val="0044273F"/>
    <w:rsid w:val="00450677"/>
    <w:rsid w:val="00456476"/>
    <w:rsid w:val="00457E54"/>
    <w:rsid w:val="00465751"/>
    <w:rsid w:val="0046772C"/>
    <w:rsid w:val="00471468"/>
    <w:rsid w:val="004A0DE6"/>
    <w:rsid w:val="004B6E10"/>
    <w:rsid w:val="004C28C3"/>
    <w:rsid w:val="004C2D6F"/>
    <w:rsid w:val="004E1512"/>
    <w:rsid w:val="00515273"/>
    <w:rsid w:val="00536442"/>
    <w:rsid w:val="00544703"/>
    <w:rsid w:val="005742A9"/>
    <w:rsid w:val="005E3E30"/>
    <w:rsid w:val="0060047D"/>
    <w:rsid w:val="006060C3"/>
    <w:rsid w:val="00615EAC"/>
    <w:rsid w:val="00634BE2"/>
    <w:rsid w:val="00642E34"/>
    <w:rsid w:val="00654DD3"/>
    <w:rsid w:val="00655451"/>
    <w:rsid w:val="006722B3"/>
    <w:rsid w:val="00691576"/>
    <w:rsid w:val="006A68D1"/>
    <w:rsid w:val="006E2683"/>
    <w:rsid w:val="006F1BD0"/>
    <w:rsid w:val="006F1CC0"/>
    <w:rsid w:val="00700074"/>
    <w:rsid w:val="00710A93"/>
    <w:rsid w:val="0071251D"/>
    <w:rsid w:val="007323AF"/>
    <w:rsid w:val="00753042"/>
    <w:rsid w:val="0076326C"/>
    <w:rsid w:val="007755D4"/>
    <w:rsid w:val="00793A18"/>
    <w:rsid w:val="007B7D95"/>
    <w:rsid w:val="007D4E7F"/>
    <w:rsid w:val="007D58F5"/>
    <w:rsid w:val="00812439"/>
    <w:rsid w:val="008255AA"/>
    <w:rsid w:val="00852BBE"/>
    <w:rsid w:val="00856D24"/>
    <w:rsid w:val="00857D41"/>
    <w:rsid w:val="0087744A"/>
    <w:rsid w:val="008826B1"/>
    <w:rsid w:val="008A361D"/>
    <w:rsid w:val="008C4C12"/>
    <w:rsid w:val="008C6D1F"/>
    <w:rsid w:val="008F45B8"/>
    <w:rsid w:val="00901DCC"/>
    <w:rsid w:val="00914776"/>
    <w:rsid w:val="00923349"/>
    <w:rsid w:val="009234F4"/>
    <w:rsid w:val="00943396"/>
    <w:rsid w:val="00943D3B"/>
    <w:rsid w:val="00944E1D"/>
    <w:rsid w:val="00957439"/>
    <w:rsid w:val="009939C0"/>
    <w:rsid w:val="009A722D"/>
    <w:rsid w:val="009A7FE2"/>
    <w:rsid w:val="009B02C2"/>
    <w:rsid w:val="009B504B"/>
    <w:rsid w:val="009B6B6C"/>
    <w:rsid w:val="009C04BD"/>
    <w:rsid w:val="009C17F1"/>
    <w:rsid w:val="009C7B80"/>
    <w:rsid w:val="009D67D5"/>
    <w:rsid w:val="009F6E52"/>
    <w:rsid w:val="00A00070"/>
    <w:rsid w:val="00A322EA"/>
    <w:rsid w:val="00A40DCF"/>
    <w:rsid w:val="00A546B6"/>
    <w:rsid w:val="00A56E2C"/>
    <w:rsid w:val="00A65FD0"/>
    <w:rsid w:val="00A9715F"/>
    <w:rsid w:val="00AF162A"/>
    <w:rsid w:val="00B04352"/>
    <w:rsid w:val="00B05255"/>
    <w:rsid w:val="00B07681"/>
    <w:rsid w:val="00B14CC8"/>
    <w:rsid w:val="00B21A06"/>
    <w:rsid w:val="00B241CA"/>
    <w:rsid w:val="00B33006"/>
    <w:rsid w:val="00B519CD"/>
    <w:rsid w:val="00B520F4"/>
    <w:rsid w:val="00B819D1"/>
    <w:rsid w:val="00B86F15"/>
    <w:rsid w:val="00BB21A1"/>
    <w:rsid w:val="00BF46F0"/>
    <w:rsid w:val="00BF7021"/>
    <w:rsid w:val="00BF7334"/>
    <w:rsid w:val="00BF7896"/>
    <w:rsid w:val="00C02552"/>
    <w:rsid w:val="00C33D0C"/>
    <w:rsid w:val="00C3549B"/>
    <w:rsid w:val="00C35812"/>
    <w:rsid w:val="00C37AAD"/>
    <w:rsid w:val="00C610F5"/>
    <w:rsid w:val="00CB4F17"/>
    <w:rsid w:val="00CD5C86"/>
    <w:rsid w:val="00CF0EED"/>
    <w:rsid w:val="00D26397"/>
    <w:rsid w:val="00D411E1"/>
    <w:rsid w:val="00D662FB"/>
    <w:rsid w:val="00D73E72"/>
    <w:rsid w:val="00D901D5"/>
    <w:rsid w:val="00DA328D"/>
    <w:rsid w:val="00DB56B8"/>
    <w:rsid w:val="00DC5FC7"/>
    <w:rsid w:val="00DD3E5F"/>
    <w:rsid w:val="00DD3FBB"/>
    <w:rsid w:val="00E003E8"/>
    <w:rsid w:val="00E26FB0"/>
    <w:rsid w:val="00E45E48"/>
    <w:rsid w:val="00E71C88"/>
    <w:rsid w:val="00E7773B"/>
    <w:rsid w:val="00E876D7"/>
    <w:rsid w:val="00E91B6E"/>
    <w:rsid w:val="00EC74C0"/>
    <w:rsid w:val="00ED241C"/>
    <w:rsid w:val="00ED644E"/>
    <w:rsid w:val="00EF0FD1"/>
    <w:rsid w:val="00EF6F27"/>
    <w:rsid w:val="00EF72FC"/>
    <w:rsid w:val="00F106F5"/>
    <w:rsid w:val="00F12253"/>
    <w:rsid w:val="00F307D4"/>
    <w:rsid w:val="00F473F5"/>
    <w:rsid w:val="00F71CAC"/>
    <w:rsid w:val="00F7515D"/>
    <w:rsid w:val="00F771C7"/>
    <w:rsid w:val="00F80DA5"/>
    <w:rsid w:val="00F968EA"/>
    <w:rsid w:val="00FC3092"/>
    <w:rsid w:val="00FC354C"/>
    <w:rsid w:val="00FC3C61"/>
    <w:rsid w:val="00FE0D34"/>
    <w:rsid w:val="00FE5577"/>
    <w:rsid w:val="00FF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E34"/>
  </w:style>
  <w:style w:type="paragraph" w:styleId="a6">
    <w:name w:val="footer"/>
    <w:basedOn w:val="a"/>
    <w:link w:val="a7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E34"/>
  </w:style>
  <w:style w:type="paragraph" w:styleId="a8">
    <w:name w:val="List Paragraph"/>
    <w:basedOn w:val="a"/>
    <w:uiPriority w:val="34"/>
    <w:qFormat/>
    <w:rsid w:val="00B86F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3006"/>
    <w:rPr>
      <w:rFonts w:ascii="Segoe UI" w:hAnsi="Segoe UI" w:cs="Segoe UI"/>
      <w:sz w:val="18"/>
      <w:szCs w:val="18"/>
    </w:rPr>
  </w:style>
  <w:style w:type="paragraph" w:customStyle="1" w:styleId="ch6">
    <w:name w:val="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68">
    <w:name w:val="ch68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a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shapkatabl">
    <w:name w:val="tableshapkatabl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rokech6">
    <w:name w:val="stroke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noskasnoski">
    <w:name w:val="snoskasnoski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C2D6F"/>
  </w:style>
  <w:style w:type="character" w:customStyle="1" w:styleId="bold">
    <w:name w:val="bold"/>
    <w:basedOn w:val="a0"/>
    <w:rsid w:val="004C2D6F"/>
  </w:style>
  <w:style w:type="paragraph" w:customStyle="1" w:styleId="rvps7">
    <w:name w:val="rvps7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FC354C"/>
  </w:style>
  <w:style w:type="paragraph" w:customStyle="1" w:styleId="rvps12">
    <w:name w:val="rvps12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FC354C"/>
  </w:style>
  <w:style w:type="character" w:customStyle="1" w:styleId="rvts37">
    <w:name w:val="rvts37"/>
    <w:basedOn w:val="a0"/>
    <w:rsid w:val="00FC354C"/>
  </w:style>
  <w:style w:type="paragraph" w:customStyle="1" w:styleId="rvps14">
    <w:name w:val="rvps14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58">
    <w:name w:val="rvts58"/>
    <w:basedOn w:val="a0"/>
    <w:rsid w:val="00FC354C"/>
  </w:style>
  <w:style w:type="character" w:customStyle="1" w:styleId="rvts82">
    <w:name w:val="rvts82"/>
    <w:basedOn w:val="a0"/>
    <w:rsid w:val="00FC354C"/>
  </w:style>
  <w:style w:type="character" w:styleId="ac">
    <w:name w:val="Hyperlink"/>
    <w:basedOn w:val="a0"/>
    <w:uiPriority w:val="99"/>
    <w:semiHidden/>
    <w:unhideWhenUsed/>
    <w:rsid w:val="00FC35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495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85-2020-%D0%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4441E-725E-4657-9D70-066D8E2F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Грицевич Олександра</dc:creator>
  <cp:lastModifiedBy>user</cp:lastModifiedBy>
  <cp:revision>2</cp:revision>
  <cp:lastPrinted>2026-01-01T08:02:00Z</cp:lastPrinted>
  <dcterms:created xsi:type="dcterms:W3CDTF">2026-01-06T06:44:00Z</dcterms:created>
  <dcterms:modified xsi:type="dcterms:W3CDTF">2026-01-06T06:44:00Z</dcterms:modified>
</cp:coreProperties>
</file>